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98" w:rsidRDefault="00214FA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object w:dxaOrig="6499" w:dyaOrig="1093">
          <v:rect id="rectole0000000000" o:spid="_x0000_i1025" style="width:324.75pt;height:54.75pt" o:ole="" o:preferrelative="t" stroked="f">
            <v:imagedata r:id="rId4" o:title=""/>
          </v:rect>
          <o:OLEObject Type="Embed" ProgID="StaticMetafile" ShapeID="rectole0000000000" DrawAspect="Content" ObjectID="_1655040421" r:id="rId5"/>
        </w:object>
      </w:r>
    </w:p>
    <w:p w:rsidR="00F52298" w:rsidRDefault="00F5229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F52298" w:rsidRDefault="00214FA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FICHA DE INSCRIPCIÓN</w:t>
      </w:r>
    </w:p>
    <w:p w:rsidR="00F52298" w:rsidRDefault="00214FA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PREMIOS NACIONALES DE CULTURA 2020</w:t>
      </w:r>
    </w:p>
    <w:p w:rsidR="00F52298" w:rsidRDefault="00214FA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PREMIO NACIONAL AMANDO CÉSPEDES MARÍN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>
        <w:rPr>
          <w:rFonts w:ascii="Arial" w:eastAsia="Arial" w:hAnsi="Arial" w:cs="Arial"/>
          <w:i/>
          <w:color w:val="000000"/>
          <w:sz w:val="24"/>
        </w:rPr>
        <w:t>Cualquier persona, física o jurídica, podrá p</w:t>
      </w:r>
      <w:r>
        <w:rPr>
          <w:rFonts w:ascii="Arial" w:eastAsia="Arial" w:hAnsi="Arial" w:cs="Arial"/>
          <w:i/>
          <w:color w:val="000000"/>
          <w:sz w:val="24"/>
        </w:rPr>
        <w:t xml:space="preserve">resentar ante la instancia administradora </w:t>
      </w:r>
      <w:r>
        <w:rPr>
          <w:rFonts w:ascii="Arial" w:eastAsia="Arial" w:hAnsi="Arial" w:cs="Arial"/>
          <w:color w:val="000000"/>
          <w:sz w:val="24"/>
        </w:rPr>
        <w:t>(en este caso el Centro Costarricense de Producción Cinematográfica</w:t>
      </w:r>
      <w:r>
        <w:rPr>
          <w:rFonts w:ascii="Arial" w:eastAsia="Arial" w:hAnsi="Arial" w:cs="Arial"/>
          <w:i/>
          <w:color w:val="000000"/>
          <w:sz w:val="24"/>
        </w:rPr>
        <w:t>), el o los nombres de las personas, grupos u organizaciones que consideren candidatos a la premiación, incluyendo el nombre, los datos de contacto</w:t>
      </w:r>
      <w:r>
        <w:rPr>
          <w:rFonts w:ascii="Arial" w:eastAsia="Arial" w:hAnsi="Arial" w:cs="Arial"/>
          <w:i/>
          <w:color w:val="000000"/>
          <w:sz w:val="24"/>
        </w:rPr>
        <w:t xml:space="preserve"> –tanto del postulado como del postulante, si no se tratara de una auto postulación- y la debida justificación.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u w:val="single"/>
        </w:rPr>
        <w:t>Información de la persona que postula la obra: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Marque con X la opción que desea postular</w:t>
      </w:r>
      <w:r>
        <w:rPr>
          <w:rFonts w:ascii="Arial" w:eastAsia="Arial" w:hAnsi="Arial" w:cs="Arial"/>
          <w:i/>
          <w:color w:val="000000"/>
          <w:sz w:val="24"/>
        </w:rPr>
        <w:t>, puede marcar las tres si desea que su obra compita en las tres categorías</w:t>
      </w:r>
      <w:r>
        <w:rPr>
          <w:rFonts w:ascii="Arial" w:eastAsia="Arial" w:hAnsi="Arial" w:cs="Arial"/>
          <w:i/>
          <w:color w:val="000000"/>
          <w:sz w:val="24"/>
        </w:rPr>
        <w:t>.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_______ Mejor obra audiovisual / producción</w:t>
      </w:r>
      <w:r>
        <w:rPr>
          <w:rFonts w:ascii="Arial" w:eastAsia="Arial" w:hAnsi="Arial" w:cs="Arial"/>
          <w:i/>
          <w:color w:val="000000"/>
          <w:sz w:val="24"/>
        </w:rPr>
        <w:t xml:space="preserve"> audiovisual</w:t>
      </w: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_______ Mejor dirección</w:t>
      </w: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_______ Mejor departamento creativo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12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La presente postula</w:t>
      </w:r>
      <w:r>
        <w:rPr>
          <w:rFonts w:ascii="Arial" w:eastAsia="Arial" w:hAnsi="Arial" w:cs="Arial"/>
          <w:color w:val="000000"/>
          <w:sz w:val="24"/>
        </w:rPr>
        <w:t>ción es para concursar en el Premio Nacional de las Artes Audiovisuales Amando Céspedes Marín, administrado por el Centro Costarricense de Producción Cinematográfica.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Nombre y dos apellidos, con número de cédula, correo electrónico y teléfono de la person</w:t>
      </w:r>
      <w:r>
        <w:rPr>
          <w:rFonts w:ascii="Arial" w:eastAsia="Arial" w:hAnsi="Arial" w:cs="Arial"/>
          <w:color w:val="000000"/>
          <w:sz w:val="24"/>
        </w:rPr>
        <w:t xml:space="preserve">a que postula la obra 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u w:val="single"/>
        </w:rPr>
        <w:lastRenderedPageBreak/>
        <w:t>Información de la obra postulada: X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Nombre de la obra: 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Nombre y dos apellidos, con número de cédula y teléfonos</w:t>
      </w:r>
      <w:r>
        <w:rPr>
          <w:rFonts w:ascii="Arial" w:eastAsia="Arial" w:hAnsi="Arial" w:cs="Arial"/>
          <w:color w:val="000000"/>
          <w:sz w:val="24"/>
        </w:rPr>
        <w:t xml:space="preserve">  del autor(es) de la obra. </w:t>
      </w:r>
    </w:p>
    <w:p w:rsidR="00214FAF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Si su obra está</w:t>
      </w:r>
      <w:r>
        <w:rPr>
          <w:rFonts w:ascii="Arial" w:eastAsia="Arial" w:hAnsi="Arial" w:cs="Arial"/>
          <w:color w:val="000000"/>
          <w:sz w:val="24"/>
        </w:rPr>
        <w:t xml:space="preserve"> participando en las tres categorías</w:t>
      </w:r>
      <w:r>
        <w:rPr>
          <w:rFonts w:ascii="Arial" w:eastAsia="Arial" w:hAnsi="Arial" w:cs="Arial"/>
          <w:color w:val="000000"/>
          <w:sz w:val="24"/>
        </w:rPr>
        <w:t xml:space="preserve"> ´por favor sea claro al poner el nombre de la obra y el nombre del director, o,</w:t>
      </w:r>
      <w:r>
        <w:rPr>
          <w:rFonts w:ascii="Arial" w:eastAsia="Arial" w:hAnsi="Arial" w:cs="Arial"/>
          <w:color w:val="000000"/>
          <w:sz w:val="24"/>
        </w:rPr>
        <w:t xml:space="preserve"> el nombre de la obra y el/los productores. Igualmente</w:t>
      </w:r>
      <w:r>
        <w:rPr>
          <w:rFonts w:ascii="Arial" w:eastAsia="Arial" w:hAnsi="Arial" w:cs="Arial"/>
          <w:color w:val="000000"/>
          <w:sz w:val="24"/>
        </w:rPr>
        <w:t xml:space="preserve"> las personas o persona  en el departamento creativo. </w:t>
      </w: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Incluir correo </w:t>
      </w:r>
      <w:r>
        <w:rPr>
          <w:rFonts w:ascii="Arial" w:eastAsia="Arial" w:hAnsi="Arial" w:cs="Arial"/>
          <w:color w:val="000000"/>
          <w:sz w:val="24"/>
        </w:rPr>
        <w:t xml:space="preserve">electrónico y teléfono. 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Ficha técnica de la obra: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Lugar y fecha de estreno/lanzamiento: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(</w:t>
      </w:r>
      <w:r>
        <w:rPr>
          <w:rFonts w:ascii="Arial" w:eastAsia="Arial" w:hAnsi="Arial" w:cs="Arial"/>
          <w:b/>
          <w:i/>
          <w:color w:val="000000"/>
          <w:sz w:val="24"/>
        </w:rPr>
        <w:t>Recuerde anexar el documento de verificación o comprobante</w:t>
      </w:r>
      <w:r>
        <w:rPr>
          <w:rFonts w:ascii="Arial" w:eastAsia="Arial" w:hAnsi="Arial" w:cs="Arial"/>
          <w:color w:val="000000"/>
          <w:sz w:val="24"/>
        </w:rPr>
        <w:t>)</w:t>
      </w:r>
    </w:p>
    <w:p w:rsidR="00F52298" w:rsidRDefault="00F52298">
      <w:pPr>
        <w:keepNext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52298" w:rsidRDefault="00214FAF">
      <w:pPr>
        <w:keepNext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Sinopsis de la obra (un párrafo </w:t>
      </w:r>
      <w:r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sz w:val="24"/>
        </w:rPr>
        <w:t xml:space="preserve"> 500 caracteres con espacio). En el caso de videojuegos, resumir con la misma extensión, la experiencia que se ofrece al jugador: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Enlace de acceso online a la obra y contraseña </w:t>
      </w:r>
      <w:r>
        <w:rPr>
          <w:rFonts w:ascii="Arial" w:eastAsia="Arial" w:hAnsi="Arial" w:cs="Arial"/>
          <w:b/>
          <w:color w:val="000000"/>
          <w:sz w:val="24"/>
        </w:rPr>
        <w:t xml:space="preserve">obligatorio 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214FAF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Contraseña: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:rsidR="00F52298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F52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2298"/>
    <w:rsid w:val="00214FAF"/>
    <w:rsid w:val="00F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Alejandro Bermúdez rivas</cp:lastModifiedBy>
  <cp:revision>2</cp:revision>
  <dcterms:created xsi:type="dcterms:W3CDTF">2020-06-30T22:39:00Z</dcterms:created>
  <dcterms:modified xsi:type="dcterms:W3CDTF">2020-06-30T22:41:00Z</dcterms:modified>
</cp:coreProperties>
</file>